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FAC6B" w14:textId="77777777" w:rsidR="00AE53EE" w:rsidRPr="00352814" w:rsidRDefault="00352814" w:rsidP="004D3AE9">
      <w:pPr>
        <w:jc w:val="center"/>
        <w:rPr>
          <w:rFonts w:ascii="Times New Roman" w:hAnsi="Times New Roman" w:cs="Times New Roman"/>
          <w:sz w:val="24"/>
          <w:szCs w:val="24"/>
        </w:rPr>
      </w:pPr>
      <w:r w:rsidRPr="00352814">
        <w:rPr>
          <w:rFonts w:ascii="Times New Roman" w:hAnsi="Times New Roman" w:cs="Times New Roman"/>
          <w:b/>
          <w:sz w:val="24"/>
          <w:szCs w:val="24"/>
        </w:rPr>
        <w:t>KÜTAHYA SAĞLIK BİLİMLERİ ÜNİVERSİTESİ</w:t>
      </w:r>
      <w:r w:rsidRPr="00352814">
        <w:rPr>
          <w:rFonts w:ascii="Times New Roman" w:hAnsi="Times New Roman" w:cs="Times New Roman"/>
          <w:b/>
          <w:sz w:val="24"/>
          <w:szCs w:val="24"/>
        </w:rPr>
        <w:br/>
      </w:r>
      <w:r w:rsidRPr="00352814">
        <w:rPr>
          <w:rFonts w:ascii="Times New Roman" w:hAnsi="Times New Roman" w:cs="Times New Roman"/>
          <w:b/>
          <w:color w:val="333333"/>
          <w:sz w:val="24"/>
          <w:szCs w:val="24"/>
        </w:rPr>
        <w:t>İDARİ VE MALİ İŞLER DAİRE BAŞKANLIĞI</w:t>
      </w:r>
      <w:r w:rsidRPr="00352814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Pr="00352814">
        <w:rPr>
          <w:rFonts w:ascii="Times New Roman" w:hAnsi="Times New Roman" w:cs="Times New Roman"/>
          <w:i/>
          <w:sz w:val="24"/>
          <w:szCs w:val="24"/>
        </w:rPr>
        <w:t>Kalite Yönetim Sistemi — PUKÖ Döngüsü Uygulama Örneği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AE53EE" w:rsidRPr="00352814" w14:paraId="495A5B96" w14:textId="77777777" w:rsidTr="0095185F">
        <w:trPr>
          <w:jc w:val="center"/>
        </w:trPr>
        <w:tc>
          <w:tcPr>
            <w:tcW w:w="9360" w:type="dxa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1AC4832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>Süreç</w:t>
            </w:r>
            <w:proofErr w:type="spellEnd"/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52814">
              <w:rPr>
                <w:rFonts w:ascii="Times New Roman" w:hAnsi="Times New Roman" w:cs="Times New Roman"/>
                <w:sz w:val="24"/>
                <w:szCs w:val="24"/>
              </w:rPr>
              <w:t>Doğrudan</w:t>
            </w:r>
            <w:proofErr w:type="spellEnd"/>
            <w:r w:rsidRPr="00352814">
              <w:rPr>
                <w:rFonts w:ascii="Times New Roman" w:hAnsi="Times New Roman" w:cs="Times New Roman"/>
                <w:sz w:val="24"/>
                <w:szCs w:val="24"/>
              </w:rPr>
              <w:t xml:space="preserve"> Temin ile Mal / Hizmet Alım Süreçlerinde İşlem Kalitesinin İyileştirilmesi</w:t>
            </w:r>
            <w:r w:rsidRPr="003528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Uygulama Birimi: </w:t>
            </w:r>
            <w:r w:rsidRPr="00352814">
              <w:rPr>
                <w:rFonts w:ascii="Times New Roman" w:hAnsi="Times New Roman" w:cs="Times New Roman"/>
                <w:sz w:val="24"/>
                <w:szCs w:val="24"/>
              </w:rPr>
              <w:t>Satın Alma ve</w:t>
            </w:r>
            <w:r w:rsidRPr="00352814">
              <w:rPr>
                <w:rFonts w:ascii="Times New Roman" w:hAnsi="Times New Roman" w:cs="Times New Roman"/>
                <w:sz w:val="24"/>
                <w:szCs w:val="24"/>
              </w:rPr>
              <w:t xml:space="preserve"> İhale Şube Müdürlüğü</w:t>
            </w:r>
            <w:r w:rsidRPr="003528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Amaç: </w:t>
            </w:r>
            <w:r w:rsidRPr="00352814">
              <w:rPr>
                <w:rFonts w:ascii="Times New Roman" w:hAnsi="Times New Roman" w:cs="Times New Roman"/>
                <w:sz w:val="24"/>
                <w:szCs w:val="24"/>
              </w:rPr>
              <w:t>Akademik ve idari birimlerden gelen doğrudan temin taleplerinin karşılanma süreçlerini hızlandırmak, evrak eksikliği kaynaklı iadeleri ve aksaklıkları ortadan kaldırmak ve paydaş memnuniyetini artırmak.</w:t>
            </w:r>
          </w:p>
        </w:tc>
      </w:tr>
    </w:tbl>
    <w:p w14:paraId="2A7876E4" w14:textId="77777777" w:rsidR="00AE53EE" w:rsidRPr="00352814" w:rsidRDefault="00AE53EE" w:rsidP="004D3AE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192"/>
      </w:tblGrid>
      <w:tr w:rsidR="00AE53EE" w:rsidRPr="00352814" w14:paraId="4657B95F" w14:textId="77777777" w:rsidTr="0095185F">
        <w:trPr>
          <w:jc w:val="center"/>
        </w:trPr>
        <w:tc>
          <w:tcPr>
            <w:tcW w:w="9360" w:type="dxa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75DACC" w14:textId="7D90FD88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PLANLA </w:t>
            </w:r>
          </w:p>
        </w:tc>
      </w:tr>
      <w:tr w:rsidR="00AE53EE" w:rsidRPr="00352814" w14:paraId="73ACD38E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F559E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Mevcut Duru</w:t>
            </w: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m Tespiti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45BA7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Geçmiş dönem satın alma evrakları ve süreç adımları incelenmiş; talep formlarındaki teknik şartname eksiklikleri, bilgi hataları ve onay süreçlerindeki duraksamalar nedeniyle işlemlerin aksadığı ve zaman kaybı yaşandığı tespit edilmiştir.</w:t>
            </w:r>
          </w:p>
        </w:tc>
      </w:tr>
      <w:tr w:rsidR="00AE53EE" w:rsidRPr="00352814" w14:paraId="67CB648C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CF023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 xml:space="preserve">Hedef </w:t>
            </w: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Belirleme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D55930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Doğrudan temin satın alma süreçlerini standartlaştırmak, evrak hatalarını ve iade oranlarını asgari düzeye indirmek, birimler arası koordinasyon ve memnuniyeti üst seviyeye çıkarmak.</w:t>
            </w:r>
          </w:p>
        </w:tc>
      </w:tr>
      <w:tr w:rsidR="00AE53EE" w:rsidRPr="00352814" w14:paraId="2AE0708C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D2E19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Eylem Planı &amp; Sorumlular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E2363" w14:textId="13CD218B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• Standart 'Doğrudan Temin Talep ve Ş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artname Şablonu' hazırlanması.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br/>
              <w:t>• Birim satın alma sorumlularına yönelik bilgilendirme rehberi ve uygulama adımlarının yayımlanması.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br/>
              <w:t xml:space="preserve">• EBYS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üzerinden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ve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sistemler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üzeriniden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onay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akış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adımlarının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sadeleştirilmesi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ve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yetki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karmaşasının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önlenmesi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.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br/>
              <w:t xml:space="preserve">•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Sorumlu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: 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Satın Alma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Şube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Müdürü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ve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İdari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Personeli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.</w:t>
            </w:r>
          </w:p>
        </w:tc>
      </w:tr>
      <w:tr w:rsidR="00AE53EE" w:rsidRPr="00352814" w14:paraId="75803140" w14:textId="77777777" w:rsidTr="0095185F">
        <w:trPr>
          <w:jc w:val="center"/>
        </w:trPr>
        <w:tc>
          <w:tcPr>
            <w:tcW w:w="9360" w:type="dxa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16EC9D" w14:textId="003B69C6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UYGULA </w:t>
            </w:r>
          </w:p>
        </w:tc>
      </w:tr>
      <w:tr w:rsidR="00AE53EE" w:rsidRPr="00352814" w14:paraId="05F7C2DF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E6BDF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Şablon ve Rehber Yayımı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D1B29" w14:textId="082F467D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Hazırlanan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teknik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şartname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ve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talep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formu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şablonları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Üniversite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alanında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yetkin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personel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itarafından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incelenmiş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ve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lastRenderedPageBreak/>
              <w:t>oluşturulmuştur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. </w:t>
            </w:r>
          </w:p>
        </w:tc>
      </w:tr>
      <w:tr w:rsidR="00AE53EE" w:rsidRPr="00352814" w14:paraId="1079B2E0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BA9B9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lastRenderedPageBreak/>
              <w:t>Bilgilendirme ve Eğitim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AE757" w14:textId="2D210D76" w:rsidR="00AE53EE" w:rsidRPr="00352814" w:rsidRDefault="004D3AE9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İdari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birimlerde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satın alma süreçlerinden sorumlu personele yönelik ' Satın Alma ' konusunda bilgilendirme programı gerçekleştirilmiştir.</w:t>
            </w:r>
          </w:p>
        </w:tc>
      </w:tr>
      <w:tr w:rsidR="00AE53EE" w:rsidRPr="00352814" w14:paraId="141A0936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FECAE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Yeni Akışın İşletilmesi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7969D" w14:textId="56C71443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Belirlenen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yeni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onay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akışı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iş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akışları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uygulamaya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konulmuş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ve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günlük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süreç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takibine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başlanmıştır.</w:t>
            </w:r>
          </w:p>
        </w:tc>
      </w:tr>
    </w:tbl>
    <w:p w14:paraId="45E01FFA" w14:textId="77777777" w:rsidR="00AE53EE" w:rsidRPr="00352814" w:rsidRDefault="00AE53EE" w:rsidP="004D3AE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192"/>
      </w:tblGrid>
      <w:tr w:rsidR="00AE53EE" w:rsidRPr="00352814" w14:paraId="6ADA9889" w14:textId="77777777" w:rsidTr="0095185F">
        <w:trPr>
          <w:jc w:val="center"/>
        </w:trPr>
        <w:tc>
          <w:tcPr>
            <w:tcW w:w="9360" w:type="dxa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379EF9" w14:textId="13E82D9C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KONTROL ET </w:t>
            </w:r>
          </w:p>
        </w:tc>
      </w:tr>
      <w:tr w:rsidR="00AE53EE" w:rsidRPr="00352814" w14:paraId="169BE364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AB70E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İzleme ve Veri Toplama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D7485" w14:textId="093B3CAF" w:rsidR="00AE53EE" w:rsidRPr="00352814" w:rsidRDefault="004D3AE9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İşleme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alınan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doğrudan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temin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dosyaları, evrak tamlığı ve süreç akış düzeni yönünden yakından izlenmiştir.</w:t>
            </w:r>
          </w:p>
        </w:tc>
      </w:tr>
      <w:tr w:rsidR="00AE53EE" w:rsidRPr="00352814" w14:paraId="1ACF70A9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F3B55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Performans Değerlendirmesi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41B13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• Hatalı veya eksik evrak nedeniyle birimlere iade edilen dosya sayısında belirgin 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bir azalma sağlanmıştır.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br/>
              <w:t>• İşlem süreçlerindeki karmaşa giderilmiş, birimlerin talep oluşturma ve takip kolaylığı artmıştır.</w:t>
            </w:r>
          </w:p>
        </w:tc>
      </w:tr>
      <w:tr w:rsidR="00AE53EE" w:rsidRPr="00352814" w14:paraId="6139C614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21C52F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Geri Bildirimler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661FB" w14:textId="765D13DA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Talep sahibi birimlerden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alınan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geri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bildirimler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doğrultusunda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yeni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akışın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işlem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kolaylığı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sağladığı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görülmüştür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.</w:t>
            </w:r>
          </w:p>
        </w:tc>
      </w:tr>
      <w:tr w:rsidR="00AE53EE" w:rsidRPr="00352814" w14:paraId="14BBF097" w14:textId="77777777" w:rsidTr="0095185F">
        <w:trPr>
          <w:jc w:val="center"/>
        </w:trPr>
        <w:tc>
          <w:tcPr>
            <w:tcW w:w="9360" w:type="dxa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CF033D" w14:textId="15EAC351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ÖNLEM AL </w:t>
            </w:r>
          </w:p>
        </w:tc>
      </w:tr>
      <w:tr w:rsidR="00AE53EE" w:rsidRPr="00352814" w14:paraId="52B5A7A5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097D06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Standartlaştırma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E112C" w14:textId="5AFC6F63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Uygulamada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başarı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sağlayan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yeni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doğrudan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temin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akışı</w:t>
            </w:r>
            <w:proofErr w:type="spellEnd"/>
            <w:r w:rsidR="004D3AE9"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kalıcı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kılınarak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standart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kurum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süreci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  <w:proofErr w:type="spellStart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haline</w:t>
            </w:r>
            <w:proofErr w:type="spellEnd"/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getirilmiştir.</w:t>
            </w:r>
          </w:p>
        </w:tc>
      </w:tr>
      <w:tr w:rsidR="00AE53EE" w:rsidRPr="00352814" w14:paraId="23A2AC12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D4F1E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İyileştirme ve DÖF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0F423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Piyasa fiyat araştırması ve teklif toplama aşamalarında yaşanan duraksamaların önüne 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geçilmesi amacıyla tedarikçi veri tabanı oluşturulması yönünde düzeltici/önleyici faaliyet (DÖF) planlanmıştır.</w:t>
            </w:r>
          </w:p>
        </w:tc>
      </w:tr>
      <w:tr w:rsidR="00AE53EE" w:rsidRPr="00352814" w14:paraId="671EEDC3" w14:textId="77777777" w:rsidTr="0095185F">
        <w:trPr>
          <w:jc w:val="center"/>
        </w:trPr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B001B6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b/>
                <w:color w:val="282828"/>
                <w:sz w:val="24"/>
                <w:szCs w:val="24"/>
              </w:rPr>
              <w:t>Gelecek Dönem Girdisi</w:t>
            </w:r>
          </w:p>
        </w:tc>
        <w:tc>
          <w:tcPr>
            <w:tcW w:w="619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E6E6C" w14:textId="77777777" w:rsidR="00AE53EE" w:rsidRPr="00352814" w:rsidRDefault="00352814" w:rsidP="004D3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Oluşturulacak tedarikçi veri tabanı ve katalog çalışması bir sonraki PUKÖ döngüsünün 'Planla' aşamasına temel veri olarak</w:t>
            </w:r>
            <w:r w:rsidRPr="0035281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 xml:space="preserve"> dahil edilmiştir.</w:t>
            </w:r>
          </w:p>
        </w:tc>
      </w:tr>
    </w:tbl>
    <w:p w14:paraId="28944B73" w14:textId="77777777" w:rsidR="00AE53EE" w:rsidRPr="00352814" w:rsidRDefault="00AE53EE" w:rsidP="004D3AE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E53EE" w:rsidRPr="0035281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8A9"/>
    <w:rsid w:val="0029639D"/>
    <w:rsid w:val="00326F90"/>
    <w:rsid w:val="00352814"/>
    <w:rsid w:val="004D3AE9"/>
    <w:rsid w:val="0095185F"/>
    <w:rsid w:val="00A43ACE"/>
    <w:rsid w:val="00AA1D8D"/>
    <w:rsid w:val="00AE53E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E343D"/>
  <w14:defaultImageDpi w14:val="300"/>
  <w15:docId w15:val="{A602DD26-156A-4392-B638-27D527CF1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52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2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4B7AC4-0BB6-429F-BA47-40F6A1D20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ronaldinho424</cp:lastModifiedBy>
  <cp:revision>5</cp:revision>
  <cp:lastPrinted>2026-10-19T06:37:00Z</cp:lastPrinted>
  <dcterms:created xsi:type="dcterms:W3CDTF">2013-12-23T23:15:00Z</dcterms:created>
  <dcterms:modified xsi:type="dcterms:W3CDTF">2026-10-19T06:38:00Z</dcterms:modified>
  <cp:category/>
</cp:coreProperties>
</file>